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1C" w:rsidRPr="00447E1C" w:rsidRDefault="00447E1C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447E1C" w:rsidRPr="00447E1C" w:rsidRDefault="00447E1C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приказом Министерства культуры, печати</w:t>
      </w:r>
    </w:p>
    <w:p w:rsidR="00447E1C" w:rsidRPr="00447E1C" w:rsidRDefault="00447E1C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 и по делам национальностей </w:t>
      </w:r>
    </w:p>
    <w:p w:rsidR="00447E1C" w:rsidRPr="00447E1C" w:rsidRDefault="00447E1C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Республики Марий Эл</w:t>
      </w:r>
    </w:p>
    <w:p w:rsidR="00447E1C" w:rsidRPr="00447E1C" w:rsidRDefault="00447E1C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447E1C">
        <w:rPr>
          <w:rFonts w:ascii="Times New Roman" w:eastAsia="Times New Roman" w:hAnsi="Times New Roman" w:cs="Times New Roman"/>
          <w:u w:val="single"/>
          <w:lang w:eastAsia="ru-RU"/>
        </w:rPr>
        <w:t>____________29.10.2013_____________№__456____________</w:t>
      </w:r>
    </w:p>
    <w:p w:rsidR="00447E1C" w:rsidRPr="00447E1C" w:rsidRDefault="00447E1C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47E1C" w:rsidRPr="00447E1C" w:rsidRDefault="00447E1C" w:rsidP="004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повышении квалификации педагогических и руководящих работников образовательных </w:t>
      </w:r>
      <w:proofErr w:type="gramStart"/>
      <w:r w:rsidRPr="00447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организаций художественного образования отрасли культуры Республики Марий Эл</w:t>
      </w:r>
      <w:proofErr w:type="gramEnd"/>
      <w:r w:rsidRPr="00447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накопительной системе</w:t>
      </w:r>
    </w:p>
    <w:p w:rsidR="00447E1C" w:rsidRPr="00447E1C" w:rsidRDefault="00447E1C" w:rsidP="004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E1C" w:rsidRPr="00447E1C" w:rsidRDefault="00447E1C" w:rsidP="00447E1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47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47E1C" w:rsidRPr="00447E1C" w:rsidRDefault="00447E1C" w:rsidP="00447E1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E1C" w:rsidRPr="00447E1C" w:rsidRDefault="00447E1C" w:rsidP="00447E1C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повышении квалификации педагогических и руководящих работников образовательных организаций художественного образования отрасли культуры Республики Марий Эл по накопительной системе (далее-Положение) разработано в соответствии со статьей 76 Федерального закона от 29.12.2012 N 273-ФЗ (ред. от 23.07.2013) "Об образовании в Российской Федерации", определяет основные цели, правила построения, порядок осуществления индивидуального образовательного маршрута (далее ИОМ) повышения квалификации педагогических и руководящих работников</w:t>
      </w:r>
      <w:proofErr w:type="gramEnd"/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слушатели) образовательных организаций художественного образования отрасли культуры Республики Марий Эл (далее образовательные организации).</w:t>
      </w:r>
    </w:p>
    <w:p w:rsidR="00447E1C" w:rsidRPr="00447E1C" w:rsidRDefault="00447E1C" w:rsidP="00447E1C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используются следующие термины:</w:t>
      </w:r>
    </w:p>
    <w:p w:rsidR="00447E1C" w:rsidRPr="00447E1C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накопительная система</w:t>
      </w: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организационная форма повышения квалификации, отвечающая образовательным потребностям слушателя в сфере его профессиональной деятельности, основанная на суммировании освоенных модулей в рамках индивидуального образовательного маршрута;</w:t>
      </w:r>
    </w:p>
    <w:p w:rsidR="00447E1C" w:rsidRPr="00447E1C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программа</w:t>
      </w: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образовательных модулей в соответствии с профессиональными потребностями слушателей;</w:t>
      </w:r>
    </w:p>
    <w:p w:rsidR="00447E1C" w:rsidRPr="00447E1C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образовательный модуль – </w:t>
      </w: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завершенная часть учебного материала, отвечающая за формирование той или иной группы компетенций слушателей;</w:t>
      </w:r>
    </w:p>
    <w:p w:rsidR="00447E1C" w:rsidRPr="00447E1C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индивидуальный образовательный маршрут</w:t>
      </w: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персональный путь реализации личностного потенциала слушателя в образовании через освоение совокупности образовательных модулей в соответствии с профессиональными потребностями;</w:t>
      </w:r>
    </w:p>
    <w:p w:rsidR="00447E1C" w:rsidRPr="00447E1C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уполномоченная организация – </w:t>
      </w: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организующая слушателей на повышение квалификации, а также осуществляющая учет и контроль выполнения ИОМ, образовательная </w:t>
      </w:r>
      <w:proofErr w:type="gramStart"/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реализующая программы повышения квалификации при условии наличия лицензии по указанному направлению образовательной деятельности, также осуществляющая учет и контроль выполнения ИОМ, выдающая документ установленного образца об освоении образовательной программы повышения квалификации (далее-ПК) по накопительной системе обучения;</w:t>
      </w:r>
    </w:p>
    <w:p w:rsidR="00447E1C" w:rsidRPr="00447E1C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региональный банк программ и образовательных модулей</w:t>
      </w: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постоянно обновляющийся банк, включающий образовательные программы и образовательные модули ПК, прошедшие экспертизу, рекомендованные научно-методическими советами уполномоченных организаций.</w:t>
      </w:r>
    </w:p>
    <w:p w:rsidR="00447E1C" w:rsidRPr="00447E1C" w:rsidRDefault="00447E1C" w:rsidP="00447E1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ПК и переподготовке слушателей по накопительной системе имеют право оказывать уполномоченная организация при условии наличия соответствующей лицензии.</w:t>
      </w:r>
    </w:p>
    <w:p w:rsidR="00447E1C" w:rsidRPr="00447E1C" w:rsidRDefault="00447E1C" w:rsidP="00447E1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накопительной системы ПК уполномоченными организациями</w:t>
      </w:r>
      <w:bookmarkStart w:id="0" w:name="_GoBack"/>
      <w:bookmarkEnd w:id="0"/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 формируется региональный банк образовательных программ и образовательных модулей.</w:t>
      </w:r>
    </w:p>
    <w:p w:rsidR="00447E1C" w:rsidRPr="00447E1C" w:rsidRDefault="00447E1C" w:rsidP="00447E1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региональном банке программ и образовательных модулей ПК осуществляется по решению научно-методического совета уполномоченной организации.</w:t>
      </w:r>
    </w:p>
    <w:p w:rsidR="00447E1C" w:rsidRPr="00447E1C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 повышения квалификации</w:t>
      </w:r>
    </w:p>
    <w:p w:rsidR="00447E1C" w:rsidRPr="00447E1C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E1C" w:rsidRPr="00447E1C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ПК слушателя в целом должна включать не менее 72 часов.</w:t>
      </w:r>
    </w:p>
    <w:p w:rsidR="00447E1C" w:rsidRPr="00447E1C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программе ПК по накопительной системе фиксируется перечень образовательных модулей, содержание которых необходимо освоить слушателю в соответствии с выбранным направлением, с указанием количества часов, предполагаемых форм и сроков их освоения.</w:t>
      </w:r>
    </w:p>
    <w:p w:rsidR="00447E1C" w:rsidRPr="00447E1C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ПК характеризует организационно-педагогические условия, содержание обучения, педагогические технологии, применяемые для ее реализации.</w:t>
      </w:r>
    </w:p>
    <w:p w:rsidR="00447E1C" w:rsidRPr="00447E1C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слушателей, осуществляемое в накопительной системе, базируется на суммировании результатов освоения каждого модуля в структуре образовательной программы ПК, по которой производится обучение.</w:t>
      </w:r>
    </w:p>
    <w:p w:rsidR="00447E1C" w:rsidRPr="00447E1C" w:rsidRDefault="00447E1C" w:rsidP="00447E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E1C" w:rsidRPr="00447E1C" w:rsidRDefault="00447E1C" w:rsidP="00447E1C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реализации ИОМ слушателя </w:t>
      </w:r>
    </w:p>
    <w:p w:rsidR="00447E1C" w:rsidRPr="00447E1C" w:rsidRDefault="00447E1C" w:rsidP="00447E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накопительной системе</w:t>
      </w:r>
    </w:p>
    <w:p w:rsidR="00447E1C" w:rsidRPr="00447E1C" w:rsidRDefault="00447E1C" w:rsidP="00447E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E1C" w:rsidRPr="00447E1C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 совместно с уполномоченной организацией ПК составляет из перечня регионального банка программ и образовательных модулей Индивидуальный образовательный маршрут слушателя, согласует с работодателем и направляет для утверждения в уполномоченную организацию ПК (Приложение № 1).</w:t>
      </w:r>
    </w:p>
    <w:p w:rsidR="00447E1C" w:rsidRPr="00447E1C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Уполномоченная организация ПК на основании утвержденного ИОМ издает приказ о зачислении слушателя на курсы ПК по накопительной системе.</w:t>
      </w:r>
    </w:p>
    <w:p w:rsidR="00447E1C" w:rsidRPr="00447E1C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подает заявку на обучение слушателя согласно </w:t>
      </w:r>
      <w:proofErr w:type="gramStart"/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ИОМ в уполномоченную организацию.</w:t>
      </w:r>
    </w:p>
    <w:p w:rsidR="00447E1C" w:rsidRPr="00447E1C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освоения образовательных модулей проводится аттестация слушателя. Итоги по освоению образовательных программ заносятся в контрольный лист ИОМ слушателя (приложение № 2). </w:t>
      </w:r>
    </w:p>
    <w:p w:rsidR="00447E1C" w:rsidRPr="00447E1C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7E1C" w:rsidRPr="00447E1C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основании заполненного контрольного листа слушателя, исходя их общей суммы часов, освоенных слушателем в рамках образовательной программы и успешной итоговой аттестации, уполномоченная организация выдает слушателю документ о ПК по накопительной системе обучения.</w:t>
      </w:r>
    </w:p>
    <w:p w:rsidR="00447E1C" w:rsidRPr="00447E1C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ИОМ слушателя может быть изменен или дополнен слушателем в ходе его реализации по согласованию с работодателем. Об изменениях и дополнениях ИОМ слушателя необходимо информировать уполномоченную организацию.</w:t>
      </w:r>
    </w:p>
    <w:p w:rsidR="00447E1C" w:rsidRPr="00447E1C" w:rsidRDefault="00447E1C" w:rsidP="00447E1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к Положению о повышении квалификации </w:t>
      </w:r>
    </w:p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педагогических и руководящих работников </w:t>
      </w:r>
    </w:p>
    <w:p w:rsidR="00447E1C" w:rsidRPr="00447E1C" w:rsidRDefault="00447E1C" w:rsidP="00447E1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образовательных организаций</w:t>
      </w:r>
    </w:p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художественного образования отрасли культуры</w:t>
      </w:r>
    </w:p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 Республики Марий Эл по накопительной системе</w:t>
      </w:r>
    </w:p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5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447E1C" w:rsidRPr="00447E1C" w:rsidTr="000E6BF3">
        <w:tc>
          <w:tcPr>
            <w:tcW w:w="4785" w:type="dxa"/>
            <w:shd w:val="clear" w:color="auto" w:fill="auto"/>
          </w:tcPr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Руководитель образовательного учреждения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proofErr w:type="spellStart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«____»__________________________</w:t>
            </w:r>
          </w:p>
        </w:tc>
        <w:tc>
          <w:tcPr>
            <w:tcW w:w="4785" w:type="dxa"/>
            <w:shd w:val="clear" w:color="auto" w:fill="auto"/>
          </w:tcPr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Руководитель уполномоченной организации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proofErr w:type="spellStart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«____»__________________________</w:t>
            </w:r>
          </w:p>
        </w:tc>
      </w:tr>
    </w:tbl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ИНДИВИДУАЛЬНЫЙ ОБРАЗОВАТЕЛЬНЫЙ МАРШРУТ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Фамилия, имя, отчество_________________________________________________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Общее количество часов_________________________________________________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Наименование курса, спецкурса, модуля, темы</w:t>
            </w: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Форма освоения</w:t>
            </w: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Сроки окончания</w:t>
            </w: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Организация ПК, реализующая образовательную программу</w:t>
            </w: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Личная подпись слушателя_____________________________________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447E1C" w:rsidRPr="00447E1C" w:rsidSect="00B33248">
          <w:headerReference w:type="even" r:id="rId6"/>
          <w:headerReference w:type="default" r:id="rId7"/>
          <w:pgSz w:w="11906" w:h="16838" w:code="9"/>
          <w:pgMar w:top="1134" w:right="851" w:bottom="0" w:left="1701" w:header="709" w:footer="709" w:gutter="0"/>
          <w:cols w:space="708"/>
          <w:docGrid w:linePitch="360"/>
        </w:sect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к Положению о повышении квалификации 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педагогических и руководящих работников 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образовательных организаций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художественного образования отрасли культуры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 Республики Марий Эл по накопительной системе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КОНТРОЛЬНЫЙ ЛИСТ 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ИНДИВИДУАЛЬНОГО ОБРАЗОВАТЕЛЬНОГО МАРШРУТА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ФИО слушателя___________________________________________________________________________________________________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Наименование ОУ__________________________________________________________________________________________________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Должность __________________________________________________________________________________________________________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Образование_______________________________________________________________________________________________________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840"/>
        <w:gridCol w:w="1873"/>
        <w:gridCol w:w="1873"/>
        <w:gridCol w:w="1878"/>
        <w:gridCol w:w="1878"/>
        <w:gridCol w:w="1924"/>
        <w:gridCol w:w="1872"/>
      </w:tblGrid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Мероприятие, тематика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Объем часов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Сроки обучения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Форма обучения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Форма контроля, результат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Вид, № контроля, результат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Организация, реализующая программы ПК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Подпись, печать</w:t>
            </w: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Зачтено обучение в </w:t>
      </w:r>
      <w:proofErr w:type="spellStart"/>
      <w:r w:rsidRPr="00447E1C">
        <w:rPr>
          <w:rFonts w:ascii="Times New Roman" w:eastAsia="Times New Roman" w:hAnsi="Times New Roman" w:cs="Times New Roman"/>
          <w:lang w:eastAsia="ru-RU"/>
        </w:rPr>
        <w:t>объеме______________часов</w:t>
      </w:r>
      <w:proofErr w:type="spellEnd"/>
      <w:r w:rsidRPr="00447E1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Личная подпись слушателя_________________________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«______»____________________________20__________</w:t>
      </w:r>
    </w:p>
    <w:p w:rsidR="00224EA8" w:rsidRDefault="00224EA8"/>
    <w:sectPr w:rsidR="00224EA8" w:rsidSect="00CE2196">
      <w:pgSz w:w="16838" w:h="11906" w:orient="landscape" w:code="9"/>
      <w:pgMar w:top="1701" w:right="1134" w:bottom="85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26" w:rsidRDefault="00447E1C" w:rsidP="00CF46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F4626" w:rsidRDefault="00447E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26" w:rsidRDefault="00447E1C">
    <w:pPr>
      <w:pStyle w:val="a3"/>
      <w:framePr w:w="570" w:h="289" w:hRule="exact" w:wrap="around" w:vAnchor="text" w:hAnchor="page" w:x="10657" w:y="12"/>
      <w:ind w:right="360"/>
      <w:rPr>
        <w:rStyle w:val="a5"/>
      </w:rPr>
    </w:pPr>
  </w:p>
  <w:p w:rsidR="00CF4626" w:rsidRDefault="00447E1C" w:rsidP="00CF462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1C73"/>
    <w:multiLevelType w:val="multilevel"/>
    <w:tmpl w:val="19F2ADA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9DD7337"/>
    <w:multiLevelType w:val="multilevel"/>
    <w:tmpl w:val="6FB63C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06"/>
    <w:rsid w:val="00224EA8"/>
    <w:rsid w:val="00447E1C"/>
    <w:rsid w:val="0052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E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447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47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E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447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4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Русинова</dc:creator>
  <cp:keywords/>
  <dc:description/>
  <cp:lastModifiedBy>Людмила И. Русинова</cp:lastModifiedBy>
  <cp:revision>2</cp:revision>
  <dcterms:created xsi:type="dcterms:W3CDTF">2013-10-29T05:55:00Z</dcterms:created>
  <dcterms:modified xsi:type="dcterms:W3CDTF">2013-10-29T05:56:00Z</dcterms:modified>
</cp:coreProperties>
</file>